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01EA" w:rsidRPr="007F01EA" w:rsidRDefault="007F01EA" w:rsidP="007F01EA">
      <w:pPr>
        <w:spacing w:after="240"/>
      </w:pPr>
    </w:p>
    <w:p w:rsidR="007F01EA" w:rsidRPr="007F01EA" w:rsidRDefault="007F01EA" w:rsidP="007F01EA">
      <w:pPr>
        <w:spacing w:after="0"/>
      </w:pPr>
    </w:p>
    <w:p w:rsidR="00C90BB6" w:rsidRPr="00C90BB6" w:rsidRDefault="00C90BB6" w:rsidP="00C90BB6">
      <w:pPr>
        <w:pBdr>
          <w:top w:val="nil"/>
          <w:left w:val="nil"/>
          <w:bottom w:val="nil"/>
          <w:right w:val="nil"/>
          <w:between w:val="nil"/>
        </w:pBdr>
        <w:spacing w:after="0"/>
        <w:rPr>
          <w:sz w:val="32"/>
          <w:szCs w:val="32"/>
        </w:rPr>
      </w:pPr>
      <w:r w:rsidRPr="00C90BB6">
        <w:rPr>
          <w:b/>
          <w:sz w:val="32"/>
          <w:szCs w:val="32"/>
        </w:rPr>
        <w:t>God of Miracles</w:t>
      </w:r>
      <w:r w:rsidRPr="00C90BB6">
        <w:rPr>
          <w:b/>
          <w:sz w:val="32"/>
          <w:szCs w:val="32"/>
        </w:rPr>
        <w:t xml:space="preserve">.   </w:t>
      </w:r>
      <w:r w:rsidRPr="00C90BB6">
        <w:rPr>
          <w:sz w:val="32"/>
          <w:szCs w:val="32"/>
        </w:rPr>
        <w:t>Part 3       Pastor David King</w:t>
      </w:r>
    </w:p>
    <w:p w:rsidR="00C90BB6" w:rsidRDefault="00C90BB6" w:rsidP="00C90BB6">
      <w:pPr>
        <w:pBdr>
          <w:top w:val="nil"/>
          <w:left w:val="nil"/>
          <w:bottom w:val="nil"/>
          <w:right w:val="nil"/>
          <w:between w:val="nil"/>
        </w:pBdr>
        <w:spacing w:after="0"/>
        <w:rPr>
          <w:sz w:val="24"/>
          <w:szCs w:val="24"/>
          <w:u w:val="single"/>
        </w:rPr>
      </w:pPr>
    </w:p>
    <w:p w:rsidR="00C90BB6" w:rsidRPr="00C90BB6" w:rsidRDefault="00C90BB6" w:rsidP="00C90BB6">
      <w:pPr>
        <w:pBdr>
          <w:top w:val="nil"/>
          <w:left w:val="nil"/>
          <w:bottom w:val="nil"/>
          <w:right w:val="nil"/>
          <w:between w:val="nil"/>
        </w:pBdr>
        <w:spacing w:after="0"/>
        <w:rPr>
          <w:b/>
          <w:sz w:val="24"/>
          <w:szCs w:val="24"/>
        </w:rPr>
      </w:pPr>
    </w:p>
    <w:p w:rsidR="00C90BB6" w:rsidRDefault="00C90BB6" w:rsidP="00C90BB6">
      <w:pPr>
        <w:pBdr>
          <w:top w:val="nil"/>
          <w:left w:val="nil"/>
          <w:bottom w:val="nil"/>
          <w:right w:val="nil"/>
          <w:between w:val="nil"/>
        </w:pBdr>
        <w:shd w:val="clear" w:color="auto" w:fill="FFFFFF"/>
        <w:rPr>
          <w:b/>
        </w:rPr>
      </w:pPr>
      <w:r>
        <w:rPr>
          <w:highlight w:val="white"/>
        </w:rPr>
        <w:t xml:space="preserve">(Luke 14:23 NLT) So his master said, ‘Go out into the country lanes and behind the hedges and urge anyone you find to come, so that the house will be full. </w:t>
      </w:r>
    </w:p>
    <w:p w:rsidR="00C90BB6" w:rsidRDefault="00C90BB6" w:rsidP="00C90BB6">
      <w:pPr>
        <w:pBdr>
          <w:top w:val="nil"/>
          <w:left w:val="nil"/>
          <w:bottom w:val="nil"/>
          <w:right w:val="nil"/>
          <w:between w:val="nil"/>
        </w:pBdr>
        <w:shd w:val="clear" w:color="auto" w:fill="FFFFFF"/>
        <w:jc w:val="center"/>
        <w:rPr>
          <w:b/>
          <w:sz w:val="24"/>
          <w:szCs w:val="24"/>
          <w:highlight w:val="white"/>
        </w:rPr>
      </w:pPr>
      <w:r>
        <w:rPr>
          <w:b/>
          <w:sz w:val="24"/>
          <w:szCs w:val="24"/>
          <w:highlight w:val="white"/>
        </w:rPr>
        <w:t>Why Pray?</w:t>
      </w:r>
    </w:p>
    <w:p w:rsidR="00C90BB6" w:rsidRDefault="00C90BB6" w:rsidP="00C90BB6">
      <w:pPr>
        <w:pBdr>
          <w:top w:val="nil"/>
          <w:left w:val="nil"/>
          <w:bottom w:val="nil"/>
          <w:right w:val="nil"/>
          <w:between w:val="nil"/>
        </w:pBdr>
        <w:shd w:val="clear" w:color="auto" w:fill="FFFFFF"/>
        <w:jc w:val="center"/>
        <w:rPr>
          <w:b/>
          <w:sz w:val="24"/>
          <w:szCs w:val="24"/>
          <w:highlight w:val="white"/>
        </w:rPr>
      </w:pPr>
    </w:p>
    <w:p w:rsidR="00C90BB6" w:rsidRDefault="00C90BB6" w:rsidP="00C90BB6">
      <w:pPr>
        <w:numPr>
          <w:ilvl w:val="0"/>
          <w:numId w:val="9"/>
        </w:numPr>
        <w:pBdr>
          <w:top w:val="nil"/>
          <w:left w:val="nil"/>
          <w:bottom w:val="nil"/>
          <w:right w:val="nil"/>
          <w:between w:val="nil"/>
        </w:pBdr>
        <w:shd w:val="clear" w:color="auto" w:fill="FFFFFF"/>
        <w:spacing w:after="0"/>
        <w:rPr>
          <w:b/>
          <w:sz w:val="24"/>
          <w:szCs w:val="24"/>
        </w:rPr>
      </w:pPr>
      <w:r>
        <w:rPr>
          <w:b/>
          <w:sz w:val="24"/>
          <w:szCs w:val="24"/>
        </w:rPr>
        <w:t xml:space="preserve">The lost </w:t>
      </w:r>
      <w:r>
        <w:rPr>
          <w:b/>
          <w:sz w:val="24"/>
          <w:szCs w:val="24"/>
          <w:u w:val="single"/>
        </w:rPr>
        <w:t>______________</w:t>
      </w:r>
      <w:r>
        <w:rPr>
          <w:b/>
          <w:sz w:val="24"/>
          <w:szCs w:val="24"/>
        </w:rPr>
        <w:t xml:space="preserve"> and indeed </w:t>
      </w:r>
      <w:r>
        <w:rPr>
          <w:b/>
          <w:sz w:val="24"/>
          <w:szCs w:val="24"/>
          <w:u w:val="single"/>
        </w:rPr>
        <w:t>____________</w:t>
      </w:r>
      <w:r>
        <w:rPr>
          <w:b/>
          <w:sz w:val="24"/>
          <w:szCs w:val="24"/>
        </w:rPr>
        <w:t xml:space="preserve"> be saved unless someone prays for them. </w:t>
      </w:r>
    </w:p>
    <w:p w:rsidR="00C90BB6" w:rsidRDefault="00C90BB6" w:rsidP="00C90BB6">
      <w:pPr>
        <w:pBdr>
          <w:top w:val="nil"/>
          <w:left w:val="nil"/>
          <w:bottom w:val="nil"/>
          <w:right w:val="nil"/>
          <w:between w:val="nil"/>
        </w:pBdr>
        <w:shd w:val="clear" w:color="auto" w:fill="FFFFFF"/>
        <w:ind w:firstLine="720"/>
        <w:jc w:val="right"/>
        <w:rPr>
          <w:b/>
          <w:sz w:val="24"/>
          <w:szCs w:val="24"/>
          <w:highlight w:val="white"/>
        </w:rPr>
      </w:pPr>
      <w:r>
        <w:rPr>
          <w:b/>
          <w:sz w:val="24"/>
          <w:szCs w:val="24"/>
        </w:rPr>
        <w:t>–Lee E. Thomas</w:t>
      </w:r>
    </w:p>
    <w:p w:rsidR="00C90BB6" w:rsidRDefault="00C90BB6" w:rsidP="00C90BB6">
      <w:pPr>
        <w:shd w:val="clear" w:color="auto" w:fill="FFFFFF"/>
        <w:spacing w:before="280" w:after="280"/>
        <w:rPr>
          <w:highlight w:val="white"/>
        </w:rPr>
      </w:pPr>
      <w:r>
        <w:t xml:space="preserve">(2 Corinthians 4:3-4 NLT) </w:t>
      </w:r>
      <w:r>
        <w:rPr>
          <w:b/>
          <w:highlight w:val="white"/>
          <w:vertAlign w:val="superscript"/>
        </w:rPr>
        <w:t>3 </w:t>
      </w:r>
      <w:r>
        <w:rPr>
          <w:highlight w:val="white"/>
        </w:rPr>
        <w:t>If the Good News we preach is hidden behind a veil, it is hidden only from people who are perishing. </w:t>
      </w:r>
      <w:r>
        <w:rPr>
          <w:b/>
          <w:highlight w:val="white"/>
          <w:vertAlign w:val="superscript"/>
        </w:rPr>
        <w:t>4 </w:t>
      </w:r>
      <w:r>
        <w:rPr>
          <w:highlight w:val="white"/>
        </w:rPr>
        <w:t xml:space="preserve">Satan, who is the god of this world, has blinded the minds of those who don’t believe. They are unable to see the glorious light of the Good News. They don’t understand this message about the glory of Christ, who is the exact likeness of God. </w:t>
      </w:r>
    </w:p>
    <w:p w:rsidR="00C90BB6" w:rsidRDefault="00C90BB6" w:rsidP="00C90BB6">
      <w:pPr>
        <w:shd w:val="clear" w:color="auto" w:fill="FFFFFF"/>
        <w:spacing w:before="280" w:after="280"/>
        <w:rPr>
          <w:highlight w:val="white"/>
        </w:rPr>
      </w:pPr>
    </w:p>
    <w:p w:rsidR="00C90BB6" w:rsidRDefault="00C90BB6" w:rsidP="00C90BB6">
      <w:pPr>
        <w:numPr>
          <w:ilvl w:val="0"/>
          <w:numId w:val="9"/>
        </w:numPr>
        <w:pBdr>
          <w:top w:val="nil"/>
          <w:left w:val="nil"/>
          <w:bottom w:val="nil"/>
          <w:right w:val="nil"/>
          <w:between w:val="nil"/>
        </w:pBdr>
        <w:shd w:val="clear" w:color="auto" w:fill="FFFFFF"/>
        <w:rPr>
          <w:b/>
          <w:sz w:val="24"/>
          <w:szCs w:val="24"/>
          <w:highlight w:val="white"/>
        </w:rPr>
      </w:pPr>
      <w:r>
        <w:rPr>
          <w:b/>
          <w:sz w:val="24"/>
          <w:szCs w:val="24"/>
        </w:rPr>
        <w:t xml:space="preserve">God’s </w:t>
      </w:r>
      <w:r>
        <w:rPr>
          <w:b/>
          <w:sz w:val="24"/>
          <w:szCs w:val="24"/>
          <w:u w:val="single"/>
        </w:rPr>
        <w:t>__________</w:t>
      </w:r>
      <w:r>
        <w:rPr>
          <w:b/>
          <w:sz w:val="24"/>
          <w:szCs w:val="24"/>
        </w:rPr>
        <w:t xml:space="preserve"> for them</w:t>
      </w:r>
    </w:p>
    <w:p w:rsidR="00C90BB6" w:rsidRDefault="00C90BB6" w:rsidP="00C90BB6">
      <w:pPr>
        <w:pBdr>
          <w:top w:val="nil"/>
          <w:left w:val="nil"/>
          <w:bottom w:val="nil"/>
          <w:right w:val="nil"/>
          <w:between w:val="nil"/>
        </w:pBdr>
        <w:spacing w:before="280" w:after="0"/>
        <w:rPr>
          <w:b/>
        </w:rPr>
      </w:pPr>
      <w:r>
        <w:rPr>
          <w:highlight w:val="white"/>
        </w:rPr>
        <w:t xml:space="preserve">(John 3:16 NIV) For God so loved the world that he gave his one and only Son, that whoever believes in him shall not perish but have eternal life. </w:t>
      </w:r>
    </w:p>
    <w:p w:rsidR="00C90BB6" w:rsidRDefault="00C90BB6" w:rsidP="00C90BB6">
      <w:pPr>
        <w:pBdr>
          <w:top w:val="nil"/>
          <w:left w:val="nil"/>
          <w:bottom w:val="nil"/>
          <w:right w:val="nil"/>
          <w:between w:val="nil"/>
        </w:pBdr>
        <w:shd w:val="clear" w:color="auto" w:fill="FFFFFF"/>
        <w:rPr>
          <w:b/>
          <w:sz w:val="24"/>
          <w:szCs w:val="24"/>
        </w:rPr>
      </w:pPr>
    </w:p>
    <w:p w:rsidR="00C90BB6" w:rsidRDefault="00C90BB6" w:rsidP="00C90BB6">
      <w:pPr>
        <w:numPr>
          <w:ilvl w:val="0"/>
          <w:numId w:val="9"/>
        </w:numPr>
        <w:pBdr>
          <w:top w:val="nil"/>
          <w:left w:val="nil"/>
          <w:bottom w:val="nil"/>
          <w:right w:val="nil"/>
          <w:between w:val="nil"/>
        </w:pBdr>
        <w:shd w:val="clear" w:color="auto" w:fill="FFFFFF"/>
        <w:rPr>
          <w:b/>
          <w:sz w:val="24"/>
          <w:szCs w:val="24"/>
          <w:highlight w:val="white"/>
        </w:rPr>
      </w:pPr>
      <w:r>
        <w:rPr>
          <w:b/>
          <w:sz w:val="24"/>
          <w:szCs w:val="24"/>
        </w:rPr>
        <w:t xml:space="preserve">God’s </w:t>
      </w:r>
      <w:r>
        <w:rPr>
          <w:b/>
          <w:sz w:val="24"/>
          <w:szCs w:val="24"/>
          <w:u w:val="single"/>
        </w:rPr>
        <w:t>__________</w:t>
      </w:r>
      <w:r>
        <w:rPr>
          <w:b/>
          <w:sz w:val="24"/>
          <w:szCs w:val="24"/>
        </w:rPr>
        <w:t xml:space="preserve"> to pray for others</w:t>
      </w:r>
    </w:p>
    <w:p w:rsidR="00C90BB6" w:rsidRDefault="00C90BB6" w:rsidP="00C90BB6">
      <w:pPr>
        <w:pBdr>
          <w:top w:val="nil"/>
          <w:left w:val="nil"/>
          <w:bottom w:val="nil"/>
          <w:right w:val="nil"/>
          <w:between w:val="nil"/>
        </w:pBdr>
        <w:spacing w:before="280" w:after="0"/>
      </w:pPr>
      <w:r>
        <w:rPr>
          <w:highlight w:val="white"/>
        </w:rPr>
        <w:t xml:space="preserve">(1 Timothy 2:1-4 NLT) </w:t>
      </w:r>
      <w:r>
        <w:rPr>
          <w:b/>
          <w:highlight w:val="white"/>
          <w:vertAlign w:val="superscript"/>
        </w:rPr>
        <w:t>1</w:t>
      </w:r>
      <w:r>
        <w:rPr>
          <w:highlight w:val="white"/>
        </w:rPr>
        <w:t xml:space="preserve"> I urge you, first of all, to pray for all people. Ask God to help them; intercede on their behalf and give thanks for them. </w:t>
      </w:r>
      <w:r>
        <w:rPr>
          <w:b/>
          <w:highlight w:val="white"/>
          <w:vertAlign w:val="superscript"/>
        </w:rPr>
        <w:t>2 </w:t>
      </w:r>
      <w:r>
        <w:rPr>
          <w:highlight w:val="white"/>
        </w:rPr>
        <w:t>Pray this way for kings and all who are in authority so that we can live peaceful and quiet lives marked by godliness and dignity. </w:t>
      </w:r>
      <w:r>
        <w:rPr>
          <w:b/>
          <w:highlight w:val="white"/>
          <w:vertAlign w:val="superscript"/>
        </w:rPr>
        <w:t>3 </w:t>
      </w:r>
      <w:r>
        <w:rPr>
          <w:highlight w:val="white"/>
        </w:rPr>
        <w:t>This is good and pleases God our Savior, </w:t>
      </w:r>
      <w:r>
        <w:rPr>
          <w:b/>
          <w:highlight w:val="white"/>
          <w:vertAlign w:val="superscript"/>
        </w:rPr>
        <w:t>4 </w:t>
      </w:r>
      <w:r>
        <w:rPr>
          <w:highlight w:val="white"/>
        </w:rPr>
        <w:t xml:space="preserve">who wants everyone to be saved and to understand the truth. </w:t>
      </w:r>
    </w:p>
    <w:p w:rsidR="00C90BB6" w:rsidRDefault="00C90BB6" w:rsidP="00C90BB6">
      <w:pPr>
        <w:pBdr>
          <w:top w:val="nil"/>
          <w:left w:val="nil"/>
          <w:bottom w:val="nil"/>
          <w:right w:val="nil"/>
          <w:between w:val="nil"/>
        </w:pBdr>
        <w:shd w:val="clear" w:color="auto" w:fill="FFFFFF"/>
        <w:spacing w:after="0"/>
        <w:jc w:val="center"/>
        <w:rPr>
          <w:b/>
          <w:sz w:val="24"/>
          <w:szCs w:val="24"/>
          <w:highlight w:val="white"/>
        </w:rPr>
      </w:pPr>
    </w:p>
    <w:p w:rsidR="00C90BB6" w:rsidRDefault="00C90BB6" w:rsidP="00C90BB6">
      <w:pPr>
        <w:pBdr>
          <w:top w:val="nil"/>
          <w:left w:val="nil"/>
          <w:bottom w:val="nil"/>
          <w:right w:val="nil"/>
          <w:between w:val="nil"/>
        </w:pBdr>
        <w:shd w:val="clear" w:color="auto" w:fill="FFFFFF"/>
        <w:spacing w:after="0"/>
        <w:jc w:val="center"/>
        <w:rPr>
          <w:b/>
          <w:sz w:val="24"/>
          <w:szCs w:val="24"/>
          <w:highlight w:val="white"/>
        </w:rPr>
      </w:pPr>
    </w:p>
    <w:p w:rsidR="00C90BB6" w:rsidRDefault="00C90BB6" w:rsidP="00C90BB6">
      <w:pPr>
        <w:pBdr>
          <w:top w:val="nil"/>
          <w:left w:val="nil"/>
          <w:bottom w:val="nil"/>
          <w:right w:val="nil"/>
          <w:between w:val="nil"/>
        </w:pBdr>
        <w:shd w:val="clear" w:color="auto" w:fill="FFFFFF"/>
        <w:spacing w:after="0"/>
        <w:jc w:val="center"/>
        <w:rPr>
          <w:b/>
          <w:sz w:val="24"/>
          <w:szCs w:val="24"/>
        </w:rPr>
      </w:pPr>
      <w:r>
        <w:rPr>
          <w:b/>
          <w:sz w:val="24"/>
          <w:szCs w:val="24"/>
          <w:highlight w:val="white"/>
        </w:rPr>
        <w:t>How to Pray</w:t>
      </w:r>
    </w:p>
    <w:p w:rsidR="00C90BB6" w:rsidRDefault="00C90BB6" w:rsidP="00C90BB6">
      <w:pPr>
        <w:pBdr>
          <w:top w:val="nil"/>
          <w:left w:val="nil"/>
          <w:bottom w:val="nil"/>
          <w:right w:val="nil"/>
          <w:between w:val="nil"/>
        </w:pBdr>
        <w:shd w:val="clear" w:color="auto" w:fill="FFFFFF"/>
        <w:spacing w:after="0"/>
        <w:jc w:val="center"/>
        <w:rPr>
          <w:b/>
          <w:sz w:val="24"/>
          <w:szCs w:val="24"/>
        </w:rPr>
      </w:pPr>
    </w:p>
    <w:p w:rsidR="00C90BB6" w:rsidRDefault="00C90BB6" w:rsidP="00C90BB6">
      <w:pPr>
        <w:pBdr>
          <w:top w:val="nil"/>
          <w:left w:val="nil"/>
          <w:bottom w:val="nil"/>
          <w:right w:val="nil"/>
          <w:between w:val="nil"/>
        </w:pBdr>
        <w:shd w:val="clear" w:color="auto" w:fill="FFFFFF"/>
        <w:spacing w:after="0"/>
        <w:jc w:val="center"/>
        <w:rPr>
          <w:b/>
          <w:sz w:val="24"/>
          <w:szCs w:val="24"/>
        </w:rPr>
      </w:pPr>
    </w:p>
    <w:p w:rsidR="00C90BB6" w:rsidRDefault="00C90BB6" w:rsidP="00C90BB6">
      <w:pPr>
        <w:numPr>
          <w:ilvl w:val="0"/>
          <w:numId w:val="10"/>
        </w:numPr>
        <w:pBdr>
          <w:top w:val="nil"/>
          <w:left w:val="nil"/>
          <w:bottom w:val="nil"/>
          <w:right w:val="nil"/>
          <w:between w:val="nil"/>
        </w:pBdr>
        <w:shd w:val="clear" w:color="auto" w:fill="FFFFFF"/>
        <w:spacing w:after="0"/>
        <w:rPr>
          <w:b/>
          <w:sz w:val="24"/>
          <w:szCs w:val="24"/>
          <w:highlight w:val="white"/>
        </w:rPr>
      </w:pPr>
      <w:r>
        <w:rPr>
          <w:b/>
          <w:sz w:val="24"/>
          <w:szCs w:val="24"/>
          <w:highlight w:val="white"/>
        </w:rPr>
        <w:t>To set ____________________ apart</w:t>
      </w:r>
    </w:p>
    <w:p w:rsidR="00C90BB6" w:rsidRDefault="00C90BB6" w:rsidP="00C90BB6">
      <w:pPr>
        <w:pBdr>
          <w:top w:val="nil"/>
          <w:left w:val="nil"/>
          <w:bottom w:val="nil"/>
          <w:right w:val="nil"/>
          <w:between w:val="nil"/>
        </w:pBdr>
        <w:shd w:val="clear" w:color="auto" w:fill="FFFFFF"/>
        <w:tabs>
          <w:tab w:val="left" w:pos="1350"/>
        </w:tabs>
        <w:spacing w:after="0"/>
        <w:rPr>
          <w:b/>
          <w:sz w:val="24"/>
          <w:szCs w:val="24"/>
          <w:highlight w:val="white"/>
        </w:rPr>
      </w:pPr>
      <w:r>
        <w:rPr>
          <w:b/>
          <w:sz w:val="24"/>
          <w:szCs w:val="24"/>
          <w:highlight w:val="white"/>
        </w:rPr>
        <w:tab/>
        <w:t>____________________</w:t>
      </w:r>
    </w:p>
    <w:p w:rsidR="00C90BB6" w:rsidRDefault="00C90BB6" w:rsidP="00C90BB6">
      <w:pPr>
        <w:pBdr>
          <w:top w:val="nil"/>
          <w:left w:val="nil"/>
          <w:bottom w:val="nil"/>
          <w:right w:val="nil"/>
          <w:between w:val="nil"/>
        </w:pBdr>
        <w:shd w:val="clear" w:color="auto" w:fill="FFFFFF"/>
        <w:tabs>
          <w:tab w:val="left" w:pos="1350"/>
        </w:tabs>
        <w:spacing w:after="130"/>
        <w:rPr>
          <w:b/>
          <w:sz w:val="24"/>
          <w:szCs w:val="24"/>
        </w:rPr>
      </w:pPr>
      <w:r>
        <w:rPr>
          <w:b/>
          <w:sz w:val="24"/>
          <w:szCs w:val="24"/>
          <w:highlight w:val="white"/>
        </w:rPr>
        <w:tab/>
        <w:t>____________________</w:t>
      </w:r>
    </w:p>
    <w:p w:rsidR="00C90BB6" w:rsidRDefault="00C90BB6" w:rsidP="00C90BB6">
      <w:pPr>
        <w:pBdr>
          <w:top w:val="nil"/>
          <w:left w:val="nil"/>
          <w:bottom w:val="nil"/>
          <w:right w:val="nil"/>
          <w:between w:val="nil"/>
        </w:pBdr>
        <w:spacing w:before="130" w:after="0"/>
        <w:rPr>
          <w:b/>
          <w:sz w:val="24"/>
          <w:szCs w:val="24"/>
        </w:rPr>
      </w:pPr>
    </w:p>
    <w:p w:rsidR="00C90BB6" w:rsidRDefault="00C90BB6" w:rsidP="00C90BB6">
      <w:pPr>
        <w:pBdr>
          <w:top w:val="nil"/>
          <w:left w:val="nil"/>
          <w:bottom w:val="nil"/>
          <w:right w:val="nil"/>
          <w:between w:val="nil"/>
        </w:pBdr>
        <w:spacing w:before="130" w:after="0"/>
        <w:rPr>
          <w:b/>
          <w:sz w:val="24"/>
          <w:szCs w:val="24"/>
        </w:rPr>
      </w:pPr>
    </w:p>
    <w:p w:rsidR="00C90BB6" w:rsidRDefault="00C90BB6" w:rsidP="00C90BB6">
      <w:pPr>
        <w:pBdr>
          <w:top w:val="nil"/>
          <w:left w:val="nil"/>
          <w:bottom w:val="nil"/>
          <w:right w:val="nil"/>
          <w:between w:val="nil"/>
        </w:pBdr>
        <w:spacing w:before="130" w:after="0"/>
        <w:rPr>
          <w:b/>
          <w:sz w:val="24"/>
          <w:szCs w:val="24"/>
        </w:rPr>
      </w:pPr>
    </w:p>
    <w:p w:rsidR="00C90BB6" w:rsidRDefault="00C90BB6" w:rsidP="00C90BB6">
      <w:pPr>
        <w:pBdr>
          <w:top w:val="nil"/>
          <w:left w:val="nil"/>
          <w:bottom w:val="nil"/>
          <w:right w:val="nil"/>
          <w:between w:val="nil"/>
        </w:pBdr>
        <w:spacing w:before="130" w:after="0"/>
        <w:rPr>
          <w:b/>
          <w:sz w:val="24"/>
          <w:szCs w:val="24"/>
        </w:rPr>
      </w:pPr>
    </w:p>
    <w:p w:rsidR="00C90BB6" w:rsidRDefault="00C90BB6" w:rsidP="00C90BB6">
      <w:pPr>
        <w:pBdr>
          <w:top w:val="nil"/>
          <w:left w:val="nil"/>
          <w:bottom w:val="nil"/>
          <w:right w:val="nil"/>
          <w:between w:val="nil"/>
        </w:pBdr>
        <w:spacing w:after="0"/>
      </w:pPr>
      <w:bookmarkStart w:id="0" w:name="_heading=h.ftpr0mzca46g" w:colFirst="0" w:colLast="0"/>
      <w:bookmarkEnd w:id="0"/>
    </w:p>
    <w:p w:rsidR="00C90BB6" w:rsidRDefault="00C90BB6" w:rsidP="00C90BB6">
      <w:pPr>
        <w:pBdr>
          <w:top w:val="nil"/>
          <w:left w:val="nil"/>
          <w:bottom w:val="nil"/>
          <w:right w:val="nil"/>
          <w:between w:val="nil"/>
        </w:pBdr>
        <w:shd w:val="clear" w:color="auto" w:fill="FFFFFF"/>
        <w:rPr>
          <w:highlight w:val="white"/>
        </w:rPr>
      </w:pPr>
      <w:r>
        <w:rPr>
          <w:highlight w:val="white"/>
        </w:rPr>
        <w:lastRenderedPageBreak/>
        <w:t xml:space="preserve">(2 Thessalonians 2:13-14 NIV) </w:t>
      </w:r>
      <w:r>
        <w:rPr>
          <w:b/>
          <w:highlight w:val="white"/>
          <w:vertAlign w:val="superscript"/>
        </w:rPr>
        <w:t>13 </w:t>
      </w:r>
      <w:r>
        <w:rPr>
          <w:highlight w:val="white"/>
        </w:rPr>
        <w:t xml:space="preserve">But we ought always to thank God for you, brothers and sisters loved by the Lord, because God chose you as </w:t>
      </w:r>
      <w:proofErr w:type="spellStart"/>
      <w:r>
        <w:rPr>
          <w:highlight w:val="white"/>
        </w:rPr>
        <w:t>firstfruits</w:t>
      </w:r>
      <w:proofErr w:type="spellEnd"/>
      <w:r>
        <w:rPr>
          <w:highlight w:val="white"/>
        </w:rPr>
        <w:t> to be saved through the sanctifying work of the Spirit and through belief in the truth. </w:t>
      </w:r>
      <w:r>
        <w:rPr>
          <w:b/>
          <w:highlight w:val="white"/>
          <w:vertAlign w:val="superscript"/>
        </w:rPr>
        <w:t>14 </w:t>
      </w:r>
      <w:r>
        <w:rPr>
          <w:highlight w:val="white"/>
        </w:rPr>
        <w:t xml:space="preserve">He called you to this through our gospel, that you might share in the glory of our Lord Jesus Christ. </w:t>
      </w:r>
    </w:p>
    <w:p w:rsidR="00C90BB6" w:rsidRDefault="00C90BB6" w:rsidP="00C90BB6">
      <w:pPr>
        <w:pBdr>
          <w:top w:val="nil"/>
          <w:left w:val="nil"/>
          <w:bottom w:val="nil"/>
          <w:right w:val="nil"/>
          <w:between w:val="nil"/>
        </w:pBdr>
        <w:shd w:val="clear" w:color="auto" w:fill="FFFFFF"/>
        <w:rPr>
          <w:highlight w:val="white"/>
        </w:rPr>
      </w:pPr>
    </w:p>
    <w:p w:rsidR="00C90BB6" w:rsidRDefault="00C90BB6" w:rsidP="00C90BB6">
      <w:pPr>
        <w:pBdr>
          <w:top w:val="nil"/>
          <w:left w:val="nil"/>
          <w:bottom w:val="nil"/>
          <w:right w:val="nil"/>
          <w:between w:val="nil"/>
        </w:pBdr>
        <w:shd w:val="clear" w:color="auto" w:fill="FFFFFF"/>
        <w:rPr>
          <w:highlight w:val="white"/>
        </w:rPr>
      </w:pPr>
    </w:p>
    <w:p w:rsidR="00C90BB6" w:rsidRDefault="00C90BB6" w:rsidP="00C90BB6">
      <w:pPr>
        <w:numPr>
          <w:ilvl w:val="0"/>
          <w:numId w:val="10"/>
        </w:numPr>
        <w:pBdr>
          <w:top w:val="nil"/>
          <w:left w:val="nil"/>
          <w:bottom w:val="nil"/>
          <w:right w:val="nil"/>
          <w:between w:val="nil"/>
        </w:pBdr>
        <w:shd w:val="clear" w:color="auto" w:fill="FFFFFF"/>
        <w:spacing w:after="0"/>
        <w:rPr>
          <w:b/>
          <w:sz w:val="24"/>
          <w:szCs w:val="24"/>
          <w:highlight w:val="white"/>
        </w:rPr>
      </w:pPr>
      <w:r>
        <w:rPr>
          <w:b/>
          <w:sz w:val="24"/>
          <w:szCs w:val="24"/>
          <w:highlight w:val="white"/>
        </w:rPr>
        <w:t xml:space="preserve">Lord, bless ____________________ </w:t>
      </w:r>
    </w:p>
    <w:p w:rsidR="00C90BB6" w:rsidRDefault="00C90BB6" w:rsidP="00C90BB6">
      <w:pPr>
        <w:pBdr>
          <w:top w:val="nil"/>
          <w:left w:val="nil"/>
          <w:bottom w:val="nil"/>
          <w:right w:val="nil"/>
          <w:between w:val="nil"/>
        </w:pBdr>
        <w:shd w:val="clear" w:color="auto" w:fill="FFFFFF"/>
        <w:spacing w:after="0"/>
        <w:jc w:val="center"/>
        <w:rPr>
          <w:b/>
          <w:sz w:val="24"/>
          <w:szCs w:val="24"/>
          <w:highlight w:val="white"/>
        </w:rPr>
      </w:pPr>
      <w:r>
        <w:rPr>
          <w:b/>
          <w:sz w:val="24"/>
          <w:szCs w:val="24"/>
          <w:highlight w:val="white"/>
        </w:rPr>
        <w:t>____________________</w:t>
      </w:r>
    </w:p>
    <w:p w:rsidR="00C90BB6" w:rsidRDefault="00C90BB6" w:rsidP="00C90BB6">
      <w:pPr>
        <w:pBdr>
          <w:top w:val="nil"/>
          <w:left w:val="nil"/>
          <w:bottom w:val="nil"/>
          <w:right w:val="nil"/>
          <w:between w:val="nil"/>
        </w:pBdr>
        <w:shd w:val="clear" w:color="auto" w:fill="FFFFFF"/>
        <w:jc w:val="center"/>
        <w:rPr>
          <w:b/>
          <w:sz w:val="24"/>
          <w:szCs w:val="24"/>
        </w:rPr>
      </w:pPr>
      <w:r>
        <w:rPr>
          <w:b/>
          <w:sz w:val="24"/>
          <w:szCs w:val="24"/>
          <w:highlight w:val="white"/>
        </w:rPr>
        <w:t>____________________</w:t>
      </w:r>
    </w:p>
    <w:p w:rsidR="00C90BB6" w:rsidRDefault="00C90BB6" w:rsidP="00C90BB6">
      <w:pPr>
        <w:pBdr>
          <w:top w:val="nil"/>
          <w:left w:val="nil"/>
          <w:bottom w:val="nil"/>
          <w:right w:val="nil"/>
          <w:between w:val="nil"/>
        </w:pBdr>
        <w:shd w:val="clear" w:color="auto" w:fill="FFFFFF"/>
        <w:rPr>
          <w:highlight w:val="white"/>
        </w:rPr>
      </w:pPr>
      <w:r>
        <w:rPr>
          <w:highlight w:val="white"/>
        </w:rPr>
        <w:t xml:space="preserve">(Romans 2:4 NKJV) Or do you despise the riches of His goodness, forbearance, and longsuffering, not knowing that the goodness of God leads you to repentance? </w:t>
      </w:r>
    </w:p>
    <w:p w:rsidR="00C90BB6" w:rsidRDefault="00C90BB6" w:rsidP="00C90BB6">
      <w:pPr>
        <w:pBdr>
          <w:top w:val="nil"/>
          <w:left w:val="nil"/>
          <w:bottom w:val="nil"/>
          <w:right w:val="nil"/>
          <w:between w:val="nil"/>
        </w:pBdr>
        <w:shd w:val="clear" w:color="auto" w:fill="FFFFFF"/>
        <w:rPr>
          <w:highlight w:val="white"/>
        </w:rPr>
      </w:pPr>
    </w:p>
    <w:p w:rsidR="00C90BB6" w:rsidRDefault="00C90BB6" w:rsidP="00C90BB6">
      <w:pPr>
        <w:numPr>
          <w:ilvl w:val="0"/>
          <w:numId w:val="10"/>
        </w:numPr>
        <w:pBdr>
          <w:top w:val="nil"/>
          <w:left w:val="nil"/>
          <w:bottom w:val="nil"/>
          <w:right w:val="nil"/>
          <w:between w:val="nil"/>
        </w:pBdr>
        <w:shd w:val="clear" w:color="auto" w:fill="FFFFFF"/>
        <w:spacing w:after="0"/>
        <w:rPr>
          <w:b/>
          <w:sz w:val="24"/>
          <w:szCs w:val="24"/>
          <w:highlight w:val="white"/>
        </w:rPr>
      </w:pPr>
      <w:r>
        <w:rPr>
          <w:b/>
          <w:sz w:val="24"/>
          <w:szCs w:val="24"/>
          <w:highlight w:val="white"/>
        </w:rPr>
        <w:t xml:space="preserve">Lord, convict ____________________ </w:t>
      </w:r>
    </w:p>
    <w:p w:rsidR="00C90BB6" w:rsidRDefault="00C90BB6" w:rsidP="00C90BB6">
      <w:pPr>
        <w:pBdr>
          <w:top w:val="nil"/>
          <w:left w:val="nil"/>
          <w:bottom w:val="nil"/>
          <w:right w:val="nil"/>
          <w:between w:val="nil"/>
        </w:pBdr>
        <w:shd w:val="clear" w:color="auto" w:fill="FFFFFF"/>
        <w:spacing w:after="0"/>
        <w:jc w:val="center"/>
        <w:rPr>
          <w:b/>
          <w:sz w:val="24"/>
          <w:szCs w:val="24"/>
          <w:highlight w:val="white"/>
        </w:rPr>
      </w:pPr>
      <w:r>
        <w:rPr>
          <w:b/>
          <w:sz w:val="24"/>
          <w:szCs w:val="24"/>
          <w:highlight w:val="white"/>
        </w:rPr>
        <w:t xml:space="preserve">        ____________________</w:t>
      </w:r>
    </w:p>
    <w:p w:rsidR="00C90BB6" w:rsidRDefault="00C90BB6" w:rsidP="00C90BB6">
      <w:pPr>
        <w:pBdr>
          <w:top w:val="nil"/>
          <w:left w:val="nil"/>
          <w:bottom w:val="nil"/>
          <w:right w:val="nil"/>
          <w:between w:val="nil"/>
        </w:pBdr>
        <w:shd w:val="clear" w:color="auto" w:fill="FFFFFF"/>
        <w:jc w:val="center"/>
        <w:rPr>
          <w:b/>
          <w:sz w:val="24"/>
          <w:szCs w:val="24"/>
        </w:rPr>
      </w:pPr>
      <w:r>
        <w:rPr>
          <w:b/>
          <w:sz w:val="24"/>
          <w:szCs w:val="24"/>
          <w:highlight w:val="white"/>
        </w:rPr>
        <w:t xml:space="preserve">        ____________________</w:t>
      </w:r>
    </w:p>
    <w:p w:rsidR="00C90BB6" w:rsidRDefault="00C90BB6" w:rsidP="00C90BB6">
      <w:pPr>
        <w:pBdr>
          <w:top w:val="nil"/>
          <w:left w:val="nil"/>
          <w:bottom w:val="nil"/>
          <w:right w:val="nil"/>
          <w:between w:val="nil"/>
        </w:pBdr>
        <w:shd w:val="clear" w:color="auto" w:fill="FFFFFF"/>
        <w:rPr>
          <w:highlight w:val="white"/>
        </w:rPr>
      </w:pPr>
      <w:r>
        <w:t xml:space="preserve">(John 16:8 NLT) </w:t>
      </w:r>
      <w:r>
        <w:rPr>
          <w:highlight w:val="white"/>
        </w:rPr>
        <w:t xml:space="preserve">And when he comes, he will convict the world of its sin, and of God’s righteousness, and of the coming judgment. </w:t>
      </w:r>
    </w:p>
    <w:p w:rsidR="00C90BB6" w:rsidRDefault="00C90BB6" w:rsidP="00C90BB6">
      <w:pPr>
        <w:pBdr>
          <w:top w:val="nil"/>
          <w:left w:val="nil"/>
          <w:bottom w:val="nil"/>
          <w:right w:val="nil"/>
          <w:between w:val="nil"/>
        </w:pBdr>
        <w:shd w:val="clear" w:color="auto" w:fill="FFFFFF"/>
        <w:rPr>
          <w:highlight w:val="white"/>
        </w:rPr>
      </w:pPr>
    </w:p>
    <w:p w:rsidR="00C90BB6" w:rsidRDefault="00C90BB6" w:rsidP="00C90BB6">
      <w:pPr>
        <w:numPr>
          <w:ilvl w:val="0"/>
          <w:numId w:val="10"/>
        </w:numPr>
        <w:pBdr>
          <w:top w:val="nil"/>
          <w:left w:val="nil"/>
          <w:bottom w:val="nil"/>
          <w:right w:val="nil"/>
          <w:between w:val="nil"/>
        </w:pBdr>
        <w:shd w:val="clear" w:color="auto" w:fill="FFFFFF"/>
        <w:spacing w:after="0"/>
        <w:rPr>
          <w:b/>
          <w:sz w:val="24"/>
          <w:szCs w:val="24"/>
          <w:highlight w:val="white"/>
        </w:rPr>
      </w:pPr>
      <w:r>
        <w:rPr>
          <w:b/>
          <w:sz w:val="24"/>
          <w:szCs w:val="24"/>
          <w:highlight w:val="white"/>
        </w:rPr>
        <w:t xml:space="preserve">Lord, illuminate____________________ mind to the truth                 </w:t>
      </w:r>
    </w:p>
    <w:p w:rsidR="00C90BB6" w:rsidRDefault="00C90BB6" w:rsidP="00C90BB6">
      <w:pPr>
        <w:pBdr>
          <w:top w:val="nil"/>
          <w:left w:val="nil"/>
          <w:bottom w:val="nil"/>
          <w:right w:val="nil"/>
          <w:between w:val="nil"/>
        </w:pBdr>
        <w:shd w:val="clear" w:color="auto" w:fill="FFFFFF"/>
        <w:spacing w:after="0"/>
        <w:rPr>
          <w:b/>
          <w:sz w:val="24"/>
          <w:szCs w:val="24"/>
          <w:highlight w:val="white"/>
        </w:rPr>
      </w:pPr>
    </w:p>
    <w:p w:rsidR="00C90BB6" w:rsidRDefault="00C90BB6" w:rsidP="00C90BB6">
      <w:pPr>
        <w:pBdr>
          <w:top w:val="nil"/>
          <w:left w:val="nil"/>
          <w:bottom w:val="nil"/>
          <w:right w:val="nil"/>
          <w:between w:val="nil"/>
        </w:pBdr>
        <w:shd w:val="clear" w:color="auto" w:fill="FFFFFF"/>
        <w:spacing w:after="0"/>
        <w:jc w:val="center"/>
        <w:rPr>
          <w:b/>
          <w:sz w:val="24"/>
          <w:szCs w:val="24"/>
          <w:highlight w:val="white"/>
        </w:rPr>
      </w:pPr>
      <w:r>
        <w:rPr>
          <w:b/>
          <w:sz w:val="24"/>
          <w:szCs w:val="24"/>
          <w:highlight w:val="white"/>
        </w:rPr>
        <w:t xml:space="preserve">        ____________________</w:t>
      </w:r>
    </w:p>
    <w:p w:rsidR="00C90BB6" w:rsidRDefault="00C90BB6" w:rsidP="00C90BB6">
      <w:pPr>
        <w:pBdr>
          <w:top w:val="nil"/>
          <w:left w:val="nil"/>
          <w:bottom w:val="nil"/>
          <w:right w:val="nil"/>
          <w:between w:val="nil"/>
        </w:pBdr>
        <w:shd w:val="clear" w:color="auto" w:fill="FFFFFF"/>
        <w:jc w:val="center"/>
        <w:rPr>
          <w:b/>
          <w:sz w:val="24"/>
          <w:szCs w:val="24"/>
        </w:rPr>
      </w:pPr>
      <w:r>
        <w:rPr>
          <w:b/>
          <w:sz w:val="24"/>
          <w:szCs w:val="24"/>
          <w:highlight w:val="white"/>
        </w:rPr>
        <w:t xml:space="preserve">        ____________________</w:t>
      </w:r>
    </w:p>
    <w:p w:rsidR="00C90BB6" w:rsidRPr="00C90BB6" w:rsidRDefault="00C90BB6" w:rsidP="00C90BB6">
      <w:pPr>
        <w:pBdr>
          <w:top w:val="nil"/>
          <w:left w:val="nil"/>
          <w:bottom w:val="nil"/>
          <w:right w:val="nil"/>
          <w:between w:val="nil"/>
        </w:pBdr>
        <w:shd w:val="clear" w:color="auto" w:fill="FFFFFF"/>
        <w:spacing w:after="0"/>
        <w:rPr>
          <w:b/>
          <w:sz w:val="24"/>
          <w:szCs w:val="24"/>
          <w:highlight w:val="white"/>
        </w:rPr>
      </w:pPr>
    </w:p>
    <w:p w:rsidR="00C90BB6" w:rsidRDefault="00C90BB6" w:rsidP="00C90BB6">
      <w:pPr>
        <w:pBdr>
          <w:top w:val="nil"/>
          <w:left w:val="nil"/>
          <w:bottom w:val="nil"/>
          <w:right w:val="nil"/>
          <w:between w:val="nil"/>
        </w:pBdr>
        <w:spacing w:after="0"/>
      </w:pPr>
      <w:r>
        <w:t xml:space="preserve">(2 Corinthians 4:4-6) </w:t>
      </w:r>
      <w:r>
        <w:rPr>
          <w:b/>
          <w:highlight w:val="white"/>
          <w:vertAlign w:val="superscript"/>
        </w:rPr>
        <w:t>4</w:t>
      </w:r>
      <w:r>
        <w:rPr>
          <w:highlight w:val="white"/>
          <w:vertAlign w:val="superscript"/>
        </w:rPr>
        <w:t> </w:t>
      </w:r>
      <w:r>
        <w:rPr>
          <w:highlight w:val="white"/>
        </w:rPr>
        <w:t>The god of this age has blinded the minds of unbelievers, so that they cannot see the light of the gospel that displays the glory of Christ, who is the image of God. </w:t>
      </w:r>
      <w:r>
        <w:rPr>
          <w:b/>
          <w:highlight w:val="white"/>
          <w:vertAlign w:val="superscript"/>
        </w:rPr>
        <w:t>5</w:t>
      </w:r>
      <w:r>
        <w:rPr>
          <w:highlight w:val="white"/>
          <w:vertAlign w:val="superscript"/>
        </w:rPr>
        <w:t> </w:t>
      </w:r>
      <w:r>
        <w:rPr>
          <w:highlight w:val="white"/>
        </w:rPr>
        <w:t>For what we preach is not ourselves, but Jesus Christ as Lord, and ourselves as your servants for Jesus’ sake. </w:t>
      </w:r>
      <w:r>
        <w:rPr>
          <w:b/>
          <w:highlight w:val="white"/>
          <w:vertAlign w:val="superscript"/>
        </w:rPr>
        <w:t>6 </w:t>
      </w:r>
      <w:r>
        <w:rPr>
          <w:highlight w:val="white"/>
        </w:rPr>
        <w:t>For God, who said, “Let light shine out of darkness,” made his light shine in our hearts to give us the light of the knowledge of God’s glory displayed in the face of Christ.</w:t>
      </w:r>
    </w:p>
    <w:p w:rsidR="00C90BB6" w:rsidRDefault="00C90BB6" w:rsidP="00C90BB6">
      <w:pPr>
        <w:pBdr>
          <w:top w:val="nil"/>
          <w:left w:val="nil"/>
          <w:bottom w:val="nil"/>
          <w:right w:val="nil"/>
          <w:between w:val="nil"/>
        </w:pBdr>
        <w:spacing w:after="0"/>
        <w:rPr>
          <w:b/>
          <w:sz w:val="24"/>
          <w:szCs w:val="24"/>
        </w:rPr>
      </w:pPr>
    </w:p>
    <w:p w:rsidR="00C90BB6" w:rsidRDefault="00C90BB6" w:rsidP="00C90BB6">
      <w:pPr>
        <w:pBdr>
          <w:top w:val="nil"/>
          <w:left w:val="nil"/>
          <w:bottom w:val="nil"/>
          <w:right w:val="nil"/>
          <w:between w:val="nil"/>
        </w:pBdr>
        <w:spacing w:after="0"/>
        <w:rPr>
          <w:b/>
          <w:sz w:val="24"/>
          <w:szCs w:val="24"/>
        </w:rPr>
      </w:pPr>
    </w:p>
    <w:p w:rsidR="00C90BB6" w:rsidRDefault="00C90BB6" w:rsidP="00C90BB6">
      <w:pPr>
        <w:numPr>
          <w:ilvl w:val="0"/>
          <w:numId w:val="10"/>
        </w:numPr>
        <w:pBdr>
          <w:top w:val="nil"/>
          <w:left w:val="nil"/>
          <w:bottom w:val="nil"/>
          <w:right w:val="nil"/>
          <w:between w:val="nil"/>
        </w:pBdr>
        <w:spacing w:after="0"/>
        <w:rPr>
          <w:b/>
          <w:sz w:val="24"/>
          <w:szCs w:val="24"/>
        </w:rPr>
      </w:pPr>
      <w:r>
        <w:rPr>
          <w:b/>
          <w:sz w:val="24"/>
          <w:szCs w:val="24"/>
        </w:rPr>
        <w:t>Invite _______________ to hear the Gospel</w:t>
      </w:r>
    </w:p>
    <w:p w:rsidR="00C90BB6" w:rsidRDefault="00C90BB6" w:rsidP="00C90BB6">
      <w:pPr>
        <w:pBdr>
          <w:top w:val="nil"/>
          <w:left w:val="nil"/>
          <w:bottom w:val="nil"/>
          <w:right w:val="nil"/>
          <w:between w:val="nil"/>
        </w:pBdr>
        <w:spacing w:after="0"/>
        <w:rPr>
          <w:b/>
          <w:sz w:val="24"/>
          <w:szCs w:val="24"/>
        </w:rPr>
      </w:pPr>
    </w:p>
    <w:p w:rsidR="00C90BB6" w:rsidRDefault="00C90BB6" w:rsidP="00C90BB6">
      <w:pPr>
        <w:pBdr>
          <w:top w:val="nil"/>
          <w:left w:val="nil"/>
          <w:bottom w:val="nil"/>
          <w:right w:val="nil"/>
          <w:between w:val="nil"/>
        </w:pBdr>
        <w:spacing w:after="0"/>
      </w:pPr>
      <w:bookmarkStart w:id="1" w:name="_heading=h.gjdgxs" w:colFirst="0" w:colLast="0"/>
      <w:bookmarkEnd w:id="1"/>
      <w:r>
        <w:rPr>
          <w:highlight w:val="white"/>
        </w:rPr>
        <w:t xml:space="preserve">(Romans 10:14 NIV) How, then, can they call on the one they have not believed in? And how can they believe in the one of whom they have not heard? And how can they hear without someone preaching to them? </w:t>
      </w:r>
    </w:p>
    <w:p w:rsidR="00C90BB6" w:rsidRDefault="00C90BB6" w:rsidP="00C90BB6">
      <w:pPr>
        <w:pBdr>
          <w:top w:val="nil"/>
          <w:left w:val="nil"/>
          <w:bottom w:val="nil"/>
          <w:right w:val="nil"/>
          <w:between w:val="nil"/>
        </w:pBdr>
        <w:spacing w:after="0"/>
      </w:pPr>
    </w:p>
    <w:p w:rsidR="00C90BB6" w:rsidRDefault="00C90BB6" w:rsidP="00C90BB6">
      <w:pPr>
        <w:pBdr>
          <w:top w:val="nil"/>
          <w:left w:val="nil"/>
          <w:bottom w:val="nil"/>
          <w:right w:val="nil"/>
          <w:between w:val="nil"/>
        </w:pBdr>
        <w:spacing w:after="0"/>
      </w:pPr>
    </w:p>
    <w:p w:rsidR="00C90BB6" w:rsidRDefault="00C90BB6" w:rsidP="00C90BB6">
      <w:pPr>
        <w:pBdr>
          <w:top w:val="nil"/>
          <w:left w:val="nil"/>
          <w:bottom w:val="nil"/>
          <w:right w:val="nil"/>
          <w:between w:val="nil"/>
        </w:pBdr>
        <w:spacing w:after="0"/>
      </w:pPr>
    </w:p>
    <w:p w:rsidR="00C90BB6" w:rsidRDefault="00C90BB6" w:rsidP="00C90BB6">
      <w:pPr>
        <w:spacing w:after="0"/>
        <w:jc w:val="center"/>
        <w:rPr>
          <w:b/>
          <w:sz w:val="18"/>
          <w:szCs w:val="18"/>
        </w:rPr>
      </w:pPr>
      <w:r>
        <w:rPr>
          <w:b/>
          <w:sz w:val="18"/>
          <w:szCs w:val="18"/>
        </w:rPr>
        <w:t>To view previous messages, please visit us online at</w:t>
      </w:r>
    </w:p>
    <w:p w:rsidR="00C90BB6" w:rsidRDefault="00C90BB6" w:rsidP="00C90BB6">
      <w:pPr>
        <w:spacing w:after="0"/>
        <w:jc w:val="center"/>
        <w:rPr>
          <w:b/>
          <w:sz w:val="18"/>
          <w:szCs w:val="18"/>
        </w:rPr>
      </w:pPr>
      <w:r>
        <w:rPr>
          <w:b/>
          <w:sz w:val="18"/>
          <w:szCs w:val="18"/>
        </w:rPr>
        <w:t>Shilohoutreach.com</w:t>
      </w:r>
    </w:p>
    <w:p w:rsidR="00C90BB6" w:rsidRDefault="00C90BB6" w:rsidP="00C90BB6">
      <w:pPr>
        <w:pBdr>
          <w:top w:val="nil"/>
          <w:left w:val="nil"/>
          <w:bottom w:val="nil"/>
          <w:right w:val="nil"/>
          <w:between w:val="nil"/>
        </w:pBdr>
        <w:spacing w:after="0"/>
        <w:rPr>
          <w:b/>
          <w:sz w:val="24"/>
          <w:szCs w:val="24"/>
        </w:rPr>
      </w:pPr>
    </w:p>
    <w:p w:rsidR="00A65671" w:rsidRDefault="00A65671"/>
    <w:sectPr w:rsidR="00A65671" w:rsidSect="007F01EA">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1FB8"/>
    <w:multiLevelType w:val="hybridMultilevel"/>
    <w:tmpl w:val="FC780ECC"/>
    <w:lvl w:ilvl="0" w:tplc="E8E66DBC">
      <w:start w:val="2"/>
      <w:numFmt w:val="upperLetter"/>
      <w:lvlText w:val="%1."/>
      <w:lvlJc w:val="left"/>
      <w:pPr>
        <w:tabs>
          <w:tab w:val="num" w:pos="720"/>
        </w:tabs>
        <w:ind w:left="720" w:hanging="360"/>
      </w:pPr>
    </w:lvl>
    <w:lvl w:ilvl="1" w:tplc="481CED6A" w:tentative="1">
      <w:start w:val="1"/>
      <w:numFmt w:val="decimal"/>
      <w:lvlText w:val="%2."/>
      <w:lvlJc w:val="left"/>
      <w:pPr>
        <w:tabs>
          <w:tab w:val="num" w:pos="1440"/>
        </w:tabs>
        <w:ind w:left="1440" w:hanging="360"/>
      </w:pPr>
    </w:lvl>
    <w:lvl w:ilvl="2" w:tplc="7BFC086E" w:tentative="1">
      <w:start w:val="1"/>
      <w:numFmt w:val="decimal"/>
      <w:lvlText w:val="%3."/>
      <w:lvlJc w:val="left"/>
      <w:pPr>
        <w:tabs>
          <w:tab w:val="num" w:pos="2160"/>
        </w:tabs>
        <w:ind w:left="2160" w:hanging="360"/>
      </w:pPr>
    </w:lvl>
    <w:lvl w:ilvl="3" w:tplc="D24C2864" w:tentative="1">
      <w:start w:val="1"/>
      <w:numFmt w:val="decimal"/>
      <w:lvlText w:val="%4."/>
      <w:lvlJc w:val="left"/>
      <w:pPr>
        <w:tabs>
          <w:tab w:val="num" w:pos="2880"/>
        </w:tabs>
        <w:ind w:left="2880" w:hanging="360"/>
      </w:pPr>
    </w:lvl>
    <w:lvl w:ilvl="4" w:tplc="CBF61EB2" w:tentative="1">
      <w:start w:val="1"/>
      <w:numFmt w:val="decimal"/>
      <w:lvlText w:val="%5."/>
      <w:lvlJc w:val="left"/>
      <w:pPr>
        <w:tabs>
          <w:tab w:val="num" w:pos="3600"/>
        </w:tabs>
        <w:ind w:left="3600" w:hanging="360"/>
      </w:pPr>
    </w:lvl>
    <w:lvl w:ilvl="5" w:tplc="E6A6FCF4" w:tentative="1">
      <w:start w:val="1"/>
      <w:numFmt w:val="decimal"/>
      <w:lvlText w:val="%6."/>
      <w:lvlJc w:val="left"/>
      <w:pPr>
        <w:tabs>
          <w:tab w:val="num" w:pos="4320"/>
        </w:tabs>
        <w:ind w:left="4320" w:hanging="360"/>
      </w:pPr>
    </w:lvl>
    <w:lvl w:ilvl="6" w:tplc="A45A87B8" w:tentative="1">
      <w:start w:val="1"/>
      <w:numFmt w:val="decimal"/>
      <w:lvlText w:val="%7."/>
      <w:lvlJc w:val="left"/>
      <w:pPr>
        <w:tabs>
          <w:tab w:val="num" w:pos="5040"/>
        </w:tabs>
        <w:ind w:left="5040" w:hanging="360"/>
      </w:pPr>
    </w:lvl>
    <w:lvl w:ilvl="7" w:tplc="3FC6F820" w:tentative="1">
      <w:start w:val="1"/>
      <w:numFmt w:val="decimal"/>
      <w:lvlText w:val="%8."/>
      <w:lvlJc w:val="left"/>
      <w:pPr>
        <w:tabs>
          <w:tab w:val="num" w:pos="5760"/>
        </w:tabs>
        <w:ind w:left="5760" w:hanging="360"/>
      </w:pPr>
    </w:lvl>
    <w:lvl w:ilvl="8" w:tplc="8534C020" w:tentative="1">
      <w:start w:val="1"/>
      <w:numFmt w:val="decimal"/>
      <w:lvlText w:val="%9."/>
      <w:lvlJc w:val="left"/>
      <w:pPr>
        <w:tabs>
          <w:tab w:val="num" w:pos="6480"/>
        </w:tabs>
        <w:ind w:left="6480" w:hanging="360"/>
      </w:pPr>
    </w:lvl>
  </w:abstractNum>
  <w:abstractNum w:abstractNumId="1" w15:restartNumberingAfterBreak="0">
    <w:nsid w:val="171711AA"/>
    <w:multiLevelType w:val="hybridMultilevel"/>
    <w:tmpl w:val="9D683092"/>
    <w:lvl w:ilvl="0" w:tplc="9D5E8B78">
      <w:start w:val="5"/>
      <w:numFmt w:val="upperLetter"/>
      <w:lvlText w:val="%1."/>
      <w:lvlJc w:val="left"/>
      <w:pPr>
        <w:tabs>
          <w:tab w:val="num" w:pos="720"/>
        </w:tabs>
        <w:ind w:left="720" w:hanging="360"/>
      </w:pPr>
    </w:lvl>
    <w:lvl w:ilvl="1" w:tplc="F8880CAA" w:tentative="1">
      <w:start w:val="1"/>
      <w:numFmt w:val="decimal"/>
      <w:lvlText w:val="%2."/>
      <w:lvlJc w:val="left"/>
      <w:pPr>
        <w:tabs>
          <w:tab w:val="num" w:pos="1440"/>
        </w:tabs>
        <w:ind w:left="1440" w:hanging="360"/>
      </w:pPr>
    </w:lvl>
    <w:lvl w:ilvl="2" w:tplc="44A612B0" w:tentative="1">
      <w:start w:val="1"/>
      <w:numFmt w:val="decimal"/>
      <w:lvlText w:val="%3."/>
      <w:lvlJc w:val="left"/>
      <w:pPr>
        <w:tabs>
          <w:tab w:val="num" w:pos="2160"/>
        </w:tabs>
        <w:ind w:left="2160" w:hanging="360"/>
      </w:pPr>
    </w:lvl>
    <w:lvl w:ilvl="3" w:tplc="31723A16" w:tentative="1">
      <w:start w:val="1"/>
      <w:numFmt w:val="decimal"/>
      <w:lvlText w:val="%4."/>
      <w:lvlJc w:val="left"/>
      <w:pPr>
        <w:tabs>
          <w:tab w:val="num" w:pos="2880"/>
        </w:tabs>
        <w:ind w:left="2880" w:hanging="360"/>
      </w:pPr>
    </w:lvl>
    <w:lvl w:ilvl="4" w:tplc="C15C5F16" w:tentative="1">
      <w:start w:val="1"/>
      <w:numFmt w:val="decimal"/>
      <w:lvlText w:val="%5."/>
      <w:lvlJc w:val="left"/>
      <w:pPr>
        <w:tabs>
          <w:tab w:val="num" w:pos="3600"/>
        </w:tabs>
        <w:ind w:left="3600" w:hanging="360"/>
      </w:pPr>
    </w:lvl>
    <w:lvl w:ilvl="5" w:tplc="3AB0D264" w:tentative="1">
      <w:start w:val="1"/>
      <w:numFmt w:val="decimal"/>
      <w:lvlText w:val="%6."/>
      <w:lvlJc w:val="left"/>
      <w:pPr>
        <w:tabs>
          <w:tab w:val="num" w:pos="4320"/>
        </w:tabs>
        <w:ind w:left="4320" w:hanging="360"/>
      </w:pPr>
    </w:lvl>
    <w:lvl w:ilvl="6" w:tplc="CF72F190" w:tentative="1">
      <w:start w:val="1"/>
      <w:numFmt w:val="decimal"/>
      <w:lvlText w:val="%7."/>
      <w:lvlJc w:val="left"/>
      <w:pPr>
        <w:tabs>
          <w:tab w:val="num" w:pos="5040"/>
        </w:tabs>
        <w:ind w:left="5040" w:hanging="360"/>
      </w:pPr>
    </w:lvl>
    <w:lvl w:ilvl="7" w:tplc="ABB0F518" w:tentative="1">
      <w:start w:val="1"/>
      <w:numFmt w:val="decimal"/>
      <w:lvlText w:val="%8."/>
      <w:lvlJc w:val="left"/>
      <w:pPr>
        <w:tabs>
          <w:tab w:val="num" w:pos="5760"/>
        </w:tabs>
        <w:ind w:left="5760" w:hanging="360"/>
      </w:pPr>
    </w:lvl>
    <w:lvl w:ilvl="8" w:tplc="2506DACC" w:tentative="1">
      <w:start w:val="1"/>
      <w:numFmt w:val="decimal"/>
      <w:lvlText w:val="%9."/>
      <w:lvlJc w:val="left"/>
      <w:pPr>
        <w:tabs>
          <w:tab w:val="num" w:pos="6480"/>
        </w:tabs>
        <w:ind w:left="6480" w:hanging="360"/>
      </w:pPr>
    </w:lvl>
  </w:abstractNum>
  <w:abstractNum w:abstractNumId="2" w15:restartNumberingAfterBreak="0">
    <w:nsid w:val="1E793A7A"/>
    <w:multiLevelType w:val="hybridMultilevel"/>
    <w:tmpl w:val="358E16EA"/>
    <w:lvl w:ilvl="0" w:tplc="4E78AD10">
      <w:start w:val="3"/>
      <w:numFmt w:val="upperLetter"/>
      <w:lvlText w:val="%1."/>
      <w:lvlJc w:val="left"/>
      <w:pPr>
        <w:tabs>
          <w:tab w:val="num" w:pos="720"/>
        </w:tabs>
        <w:ind w:left="720" w:hanging="360"/>
      </w:pPr>
    </w:lvl>
    <w:lvl w:ilvl="1" w:tplc="E0AE0970" w:tentative="1">
      <w:start w:val="1"/>
      <w:numFmt w:val="decimal"/>
      <w:lvlText w:val="%2."/>
      <w:lvlJc w:val="left"/>
      <w:pPr>
        <w:tabs>
          <w:tab w:val="num" w:pos="1440"/>
        </w:tabs>
        <w:ind w:left="1440" w:hanging="360"/>
      </w:pPr>
    </w:lvl>
    <w:lvl w:ilvl="2" w:tplc="52D40882" w:tentative="1">
      <w:start w:val="1"/>
      <w:numFmt w:val="decimal"/>
      <w:lvlText w:val="%3."/>
      <w:lvlJc w:val="left"/>
      <w:pPr>
        <w:tabs>
          <w:tab w:val="num" w:pos="2160"/>
        </w:tabs>
        <w:ind w:left="2160" w:hanging="360"/>
      </w:pPr>
    </w:lvl>
    <w:lvl w:ilvl="3" w:tplc="B0CABA12" w:tentative="1">
      <w:start w:val="1"/>
      <w:numFmt w:val="decimal"/>
      <w:lvlText w:val="%4."/>
      <w:lvlJc w:val="left"/>
      <w:pPr>
        <w:tabs>
          <w:tab w:val="num" w:pos="2880"/>
        </w:tabs>
        <w:ind w:left="2880" w:hanging="360"/>
      </w:pPr>
    </w:lvl>
    <w:lvl w:ilvl="4" w:tplc="D53E27A6" w:tentative="1">
      <w:start w:val="1"/>
      <w:numFmt w:val="decimal"/>
      <w:lvlText w:val="%5."/>
      <w:lvlJc w:val="left"/>
      <w:pPr>
        <w:tabs>
          <w:tab w:val="num" w:pos="3600"/>
        </w:tabs>
        <w:ind w:left="3600" w:hanging="360"/>
      </w:pPr>
    </w:lvl>
    <w:lvl w:ilvl="5" w:tplc="87FAF59E" w:tentative="1">
      <w:start w:val="1"/>
      <w:numFmt w:val="decimal"/>
      <w:lvlText w:val="%6."/>
      <w:lvlJc w:val="left"/>
      <w:pPr>
        <w:tabs>
          <w:tab w:val="num" w:pos="4320"/>
        </w:tabs>
        <w:ind w:left="4320" w:hanging="360"/>
      </w:pPr>
    </w:lvl>
    <w:lvl w:ilvl="6" w:tplc="48F09228" w:tentative="1">
      <w:start w:val="1"/>
      <w:numFmt w:val="decimal"/>
      <w:lvlText w:val="%7."/>
      <w:lvlJc w:val="left"/>
      <w:pPr>
        <w:tabs>
          <w:tab w:val="num" w:pos="5040"/>
        </w:tabs>
        <w:ind w:left="5040" w:hanging="360"/>
      </w:pPr>
    </w:lvl>
    <w:lvl w:ilvl="7" w:tplc="6C84682C" w:tentative="1">
      <w:start w:val="1"/>
      <w:numFmt w:val="decimal"/>
      <w:lvlText w:val="%8."/>
      <w:lvlJc w:val="left"/>
      <w:pPr>
        <w:tabs>
          <w:tab w:val="num" w:pos="5760"/>
        </w:tabs>
        <w:ind w:left="5760" w:hanging="360"/>
      </w:pPr>
    </w:lvl>
    <w:lvl w:ilvl="8" w:tplc="CA3E26D6" w:tentative="1">
      <w:start w:val="1"/>
      <w:numFmt w:val="decimal"/>
      <w:lvlText w:val="%9."/>
      <w:lvlJc w:val="left"/>
      <w:pPr>
        <w:tabs>
          <w:tab w:val="num" w:pos="6480"/>
        </w:tabs>
        <w:ind w:left="6480" w:hanging="360"/>
      </w:pPr>
    </w:lvl>
  </w:abstractNum>
  <w:abstractNum w:abstractNumId="3" w15:restartNumberingAfterBreak="0">
    <w:nsid w:val="1EC06583"/>
    <w:multiLevelType w:val="multilevel"/>
    <w:tmpl w:val="2D881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3C183C"/>
    <w:multiLevelType w:val="multilevel"/>
    <w:tmpl w:val="D74876A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0194524"/>
    <w:multiLevelType w:val="multilevel"/>
    <w:tmpl w:val="5F78D3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9C5C77"/>
    <w:multiLevelType w:val="multilevel"/>
    <w:tmpl w:val="0D56E7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DE3C56"/>
    <w:multiLevelType w:val="multilevel"/>
    <w:tmpl w:val="CA107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BD5344"/>
    <w:multiLevelType w:val="multilevel"/>
    <w:tmpl w:val="4EC41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C822D9"/>
    <w:multiLevelType w:val="hybridMultilevel"/>
    <w:tmpl w:val="1436C9A8"/>
    <w:lvl w:ilvl="0" w:tplc="DEB8F0DE">
      <w:start w:val="4"/>
      <w:numFmt w:val="upperLetter"/>
      <w:lvlText w:val="%1."/>
      <w:lvlJc w:val="left"/>
      <w:pPr>
        <w:tabs>
          <w:tab w:val="num" w:pos="720"/>
        </w:tabs>
        <w:ind w:left="720" w:hanging="360"/>
      </w:pPr>
    </w:lvl>
    <w:lvl w:ilvl="1" w:tplc="3564B218" w:tentative="1">
      <w:start w:val="1"/>
      <w:numFmt w:val="decimal"/>
      <w:lvlText w:val="%2."/>
      <w:lvlJc w:val="left"/>
      <w:pPr>
        <w:tabs>
          <w:tab w:val="num" w:pos="1440"/>
        </w:tabs>
        <w:ind w:left="1440" w:hanging="360"/>
      </w:pPr>
    </w:lvl>
    <w:lvl w:ilvl="2" w:tplc="E7541142" w:tentative="1">
      <w:start w:val="1"/>
      <w:numFmt w:val="decimal"/>
      <w:lvlText w:val="%3."/>
      <w:lvlJc w:val="left"/>
      <w:pPr>
        <w:tabs>
          <w:tab w:val="num" w:pos="2160"/>
        </w:tabs>
        <w:ind w:left="2160" w:hanging="360"/>
      </w:pPr>
    </w:lvl>
    <w:lvl w:ilvl="3" w:tplc="5B9AABFC" w:tentative="1">
      <w:start w:val="1"/>
      <w:numFmt w:val="decimal"/>
      <w:lvlText w:val="%4."/>
      <w:lvlJc w:val="left"/>
      <w:pPr>
        <w:tabs>
          <w:tab w:val="num" w:pos="2880"/>
        </w:tabs>
        <w:ind w:left="2880" w:hanging="360"/>
      </w:pPr>
    </w:lvl>
    <w:lvl w:ilvl="4" w:tplc="69C4F396" w:tentative="1">
      <w:start w:val="1"/>
      <w:numFmt w:val="decimal"/>
      <w:lvlText w:val="%5."/>
      <w:lvlJc w:val="left"/>
      <w:pPr>
        <w:tabs>
          <w:tab w:val="num" w:pos="3600"/>
        </w:tabs>
        <w:ind w:left="3600" w:hanging="360"/>
      </w:pPr>
    </w:lvl>
    <w:lvl w:ilvl="5" w:tplc="6FA45942" w:tentative="1">
      <w:start w:val="1"/>
      <w:numFmt w:val="decimal"/>
      <w:lvlText w:val="%6."/>
      <w:lvlJc w:val="left"/>
      <w:pPr>
        <w:tabs>
          <w:tab w:val="num" w:pos="4320"/>
        </w:tabs>
        <w:ind w:left="4320" w:hanging="360"/>
      </w:pPr>
    </w:lvl>
    <w:lvl w:ilvl="6" w:tplc="9D983BEC" w:tentative="1">
      <w:start w:val="1"/>
      <w:numFmt w:val="decimal"/>
      <w:lvlText w:val="%7."/>
      <w:lvlJc w:val="left"/>
      <w:pPr>
        <w:tabs>
          <w:tab w:val="num" w:pos="5040"/>
        </w:tabs>
        <w:ind w:left="5040" w:hanging="360"/>
      </w:pPr>
    </w:lvl>
    <w:lvl w:ilvl="7" w:tplc="4C2A764C" w:tentative="1">
      <w:start w:val="1"/>
      <w:numFmt w:val="decimal"/>
      <w:lvlText w:val="%8."/>
      <w:lvlJc w:val="left"/>
      <w:pPr>
        <w:tabs>
          <w:tab w:val="num" w:pos="5760"/>
        </w:tabs>
        <w:ind w:left="5760" w:hanging="360"/>
      </w:pPr>
    </w:lvl>
    <w:lvl w:ilvl="8" w:tplc="DB0E5C90" w:tentative="1">
      <w:start w:val="1"/>
      <w:numFmt w:val="decimal"/>
      <w:lvlText w:val="%9."/>
      <w:lvlJc w:val="left"/>
      <w:pPr>
        <w:tabs>
          <w:tab w:val="num" w:pos="6480"/>
        </w:tabs>
        <w:ind w:left="6480" w:hanging="360"/>
      </w:pPr>
    </w:lvl>
  </w:abstractNum>
  <w:num w:numId="1" w16cid:durableId="192349818">
    <w:abstractNumId w:val="7"/>
  </w:num>
  <w:num w:numId="2" w16cid:durableId="1796942553">
    <w:abstractNumId w:val="3"/>
    <w:lvlOverride w:ilvl="0">
      <w:lvl w:ilvl="0">
        <w:numFmt w:val="decimal"/>
        <w:lvlText w:val="%1."/>
        <w:lvlJc w:val="left"/>
      </w:lvl>
    </w:lvlOverride>
  </w:num>
  <w:num w:numId="3" w16cid:durableId="2042633225">
    <w:abstractNumId w:val="6"/>
    <w:lvlOverride w:ilvl="0">
      <w:lvl w:ilvl="0">
        <w:numFmt w:val="decimal"/>
        <w:lvlText w:val="%1."/>
        <w:lvlJc w:val="left"/>
      </w:lvl>
    </w:lvlOverride>
  </w:num>
  <w:num w:numId="4" w16cid:durableId="1839072560">
    <w:abstractNumId w:val="8"/>
    <w:lvlOverride w:ilvl="0">
      <w:lvl w:ilvl="0">
        <w:numFmt w:val="upperLetter"/>
        <w:lvlText w:val="%1."/>
        <w:lvlJc w:val="left"/>
      </w:lvl>
    </w:lvlOverride>
  </w:num>
  <w:num w:numId="5" w16cid:durableId="438258796">
    <w:abstractNumId w:val="0"/>
  </w:num>
  <w:num w:numId="6" w16cid:durableId="800152671">
    <w:abstractNumId w:val="2"/>
  </w:num>
  <w:num w:numId="7" w16cid:durableId="867371672">
    <w:abstractNumId w:val="9"/>
  </w:num>
  <w:num w:numId="8" w16cid:durableId="941884293">
    <w:abstractNumId w:val="1"/>
  </w:num>
  <w:num w:numId="9" w16cid:durableId="399328582">
    <w:abstractNumId w:val="5"/>
  </w:num>
  <w:num w:numId="10" w16cid:durableId="1597132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1EA"/>
    <w:rsid w:val="0021224E"/>
    <w:rsid w:val="006647B8"/>
    <w:rsid w:val="00700EC0"/>
    <w:rsid w:val="007F01EA"/>
    <w:rsid w:val="00804EFB"/>
    <w:rsid w:val="00A65671"/>
    <w:rsid w:val="00B75F14"/>
    <w:rsid w:val="00C22314"/>
    <w:rsid w:val="00C90BB6"/>
    <w:rsid w:val="00EA15B7"/>
    <w:rsid w:val="00FD7E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82F05"/>
  <w15:chartTrackingRefBased/>
  <w15:docId w15:val="{FA9F4870-C674-4D4F-9EAC-0A2C644C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BB6"/>
    <w:pPr>
      <w:spacing w:after="150" w:line="240" w:lineRule="auto"/>
    </w:pPr>
    <w:rPr>
      <w:rFonts w:ascii="Times New Roman" w:eastAsia="Times New Roman" w:hAnsi="Times New Roman" w:cs="Times New Roman"/>
      <w:color w:val="000000"/>
      <w:kern w:val="0"/>
      <w:sz w:val="20"/>
      <w:szCs w:val="20"/>
      <w14:ligatures w14:val="none"/>
    </w:rPr>
  </w:style>
  <w:style w:type="paragraph" w:styleId="Heading1">
    <w:name w:val="heading 1"/>
    <w:basedOn w:val="Normal"/>
    <w:next w:val="Normal"/>
    <w:link w:val="Heading1Char"/>
    <w:uiPriority w:val="9"/>
    <w:qFormat/>
    <w:rsid w:val="007F01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01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01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01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01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01E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01E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01E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01E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01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01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01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01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01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01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01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01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01EA"/>
    <w:rPr>
      <w:rFonts w:eastAsiaTheme="majorEastAsia" w:cstheme="majorBidi"/>
      <w:color w:val="272727" w:themeColor="text1" w:themeTint="D8"/>
    </w:rPr>
  </w:style>
  <w:style w:type="paragraph" w:styleId="Title">
    <w:name w:val="Title"/>
    <w:basedOn w:val="Normal"/>
    <w:next w:val="Normal"/>
    <w:link w:val="TitleChar"/>
    <w:uiPriority w:val="10"/>
    <w:qFormat/>
    <w:rsid w:val="007F01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01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01E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01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01EA"/>
    <w:pPr>
      <w:spacing w:before="160"/>
      <w:jc w:val="center"/>
    </w:pPr>
    <w:rPr>
      <w:i/>
      <w:iCs/>
      <w:color w:val="404040" w:themeColor="text1" w:themeTint="BF"/>
    </w:rPr>
  </w:style>
  <w:style w:type="character" w:customStyle="1" w:styleId="QuoteChar">
    <w:name w:val="Quote Char"/>
    <w:basedOn w:val="DefaultParagraphFont"/>
    <w:link w:val="Quote"/>
    <w:uiPriority w:val="29"/>
    <w:rsid w:val="007F01EA"/>
    <w:rPr>
      <w:i/>
      <w:iCs/>
      <w:color w:val="404040" w:themeColor="text1" w:themeTint="BF"/>
    </w:rPr>
  </w:style>
  <w:style w:type="paragraph" w:styleId="ListParagraph">
    <w:name w:val="List Paragraph"/>
    <w:basedOn w:val="Normal"/>
    <w:uiPriority w:val="34"/>
    <w:qFormat/>
    <w:rsid w:val="007F01EA"/>
    <w:pPr>
      <w:ind w:left="720"/>
      <w:contextualSpacing/>
    </w:pPr>
  </w:style>
  <w:style w:type="character" w:styleId="IntenseEmphasis">
    <w:name w:val="Intense Emphasis"/>
    <w:basedOn w:val="DefaultParagraphFont"/>
    <w:uiPriority w:val="21"/>
    <w:qFormat/>
    <w:rsid w:val="007F01EA"/>
    <w:rPr>
      <w:i/>
      <w:iCs/>
      <w:color w:val="0F4761" w:themeColor="accent1" w:themeShade="BF"/>
    </w:rPr>
  </w:style>
  <w:style w:type="paragraph" w:styleId="IntenseQuote">
    <w:name w:val="Intense Quote"/>
    <w:basedOn w:val="Normal"/>
    <w:next w:val="Normal"/>
    <w:link w:val="IntenseQuoteChar"/>
    <w:uiPriority w:val="30"/>
    <w:qFormat/>
    <w:rsid w:val="007F01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01EA"/>
    <w:rPr>
      <w:i/>
      <w:iCs/>
      <w:color w:val="0F4761" w:themeColor="accent1" w:themeShade="BF"/>
    </w:rPr>
  </w:style>
  <w:style w:type="character" w:styleId="IntenseReference">
    <w:name w:val="Intense Reference"/>
    <w:basedOn w:val="DefaultParagraphFont"/>
    <w:uiPriority w:val="32"/>
    <w:qFormat/>
    <w:rsid w:val="007F01EA"/>
    <w:rPr>
      <w:b/>
      <w:bCs/>
      <w:smallCaps/>
      <w:color w:val="0F4761" w:themeColor="accent1" w:themeShade="BF"/>
      <w:spacing w:val="5"/>
    </w:rPr>
  </w:style>
  <w:style w:type="paragraph" w:styleId="NormalWeb">
    <w:name w:val="Normal (Web)"/>
    <w:basedOn w:val="Normal"/>
    <w:uiPriority w:val="99"/>
    <w:semiHidden/>
    <w:unhideWhenUsed/>
    <w:rsid w:val="007F01EA"/>
    <w:pPr>
      <w:spacing w:before="100" w:beforeAutospacing="1" w:after="100" w:afterAutospacing="1"/>
    </w:pPr>
  </w:style>
  <w:style w:type="character" w:customStyle="1" w:styleId="apple-tab-span">
    <w:name w:val="apple-tab-span"/>
    <w:basedOn w:val="DefaultParagraphFont"/>
    <w:rsid w:val="007F01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69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469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Arnold King</dc:creator>
  <cp:keywords/>
  <dc:description/>
  <cp:lastModifiedBy>Arnold King</cp:lastModifiedBy>
  <cp:revision>1</cp:revision>
  <dcterms:created xsi:type="dcterms:W3CDTF">2025-04-13T21:44:00Z</dcterms:created>
  <dcterms:modified xsi:type="dcterms:W3CDTF">2025-04-13T22:10:00Z</dcterms:modified>
</cp:coreProperties>
</file>